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0B" w:rsidRDefault="008D1F51" w:rsidP="008D1F51"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:rsidR="008D1F51" w:rsidRDefault="008D1F51" w:rsidP="008D1F51"/>
    <w:p w:rsidR="00036EDF" w:rsidRDefault="00711B16" w:rsidP="00D23394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Writing</w:t>
      </w:r>
      <w:r w:rsidR="00036EDF" w:rsidRPr="00B83086">
        <w:rPr>
          <w:rFonts w:asciiTheme="minorHAnsi" w:hAnsiTheme="minorHAnsi" w:cstheme="minorHAnsi"/>
          <w:b/>
          <w:sz w:val="32"/>
          <w:szCs w:val="32"/>
        </w:rPr>
        <w:t xml:space="preserve"> Assessment: Mortgages</w:t>
      </w:r>
    </w:p>
    <w:p w:rsidR="00711B16" w:rsidRPr="00711B16" w:rsidRDefault="00711B16" w:rsidP="00711B16">
      <w:pPr>
        <w:spacing w:line="240" w:lineRule="auto"/>
      </w:pPr>
    </w:p>
    <w:p w:rsidR="00A2279A" w:rsidRDefault="00A2279A" w:rsidP="00265E95">
      <w:pPr>
        <w:pStyle w:val="NoSpacing"/>
        <w:rPr>
          <w:rFonts w:cstheme="minorHAnsi"/>
          <w:sz w:val="24"/>
          <w:szCs w:val="24"/>
        </w:rPr>
      </w:pPr>
      <w:r w:rsidRPr="00D23394">
        <w:rPr>
          <w:rFonts w:cstheme="minorHAnsi"/>
          <w:sz w:val="24"/>
          <w:szCs w:val="24"/>
        </w:rPr>
        <w:t>Most newcomers want to buy a new home in Canada. It is a good financial investment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and makes settling in a new country much easier. Owning our own home makes us feel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more secure and a permanent part of our new country.</w:t>
      </w:r>
    </w:p>
    <w:p w:rsidR="00B83086" w:rsidRDefault="00B83086" w:rsidP="00036EDF">
      <w:pPr>
        <w:pStyle w:val="NoSpacing"/>
        <w:ind w:firstLine="720"/>
        <w:rPr>
          <w:rFonts w:cstheme="minorHAnsi"/>
          <w:sz w:val="24"/>
          <w:szCs w:val="24"/>
        </w:rPr>
      </w:pPr>
    </w:p>
    <w:p w:rsidR="00A2279A" w:rsidRDefault="00A2279A" w:rsidP="00265E95">
      <w:pPr>
        <w:pStyle w:val="NoSpacing"/>
        <w:rPr>
          <w:rFonts w:cstheme="minorHAnsi"/>
          <w:sz w:val="24"/>
          <w:szCs w:val="24"/>
        </w:rPr>
      </w:pPr>
      <w:r w:rsidRPr="00D23394">
        <w:rPr>
          <w:rFonts w:cstheme="minorHAnsi"/>
          <w:sz w:val="24"/>
          <w:szCs w:val="24"/>
        </w:rPr>
        <w:t>The first thing that you must do before you find that perfect home is determine whether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or not you are financially ready. You need to calculate your net worth. Your net worth is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the amount remaining after you have subtracted your total liabilities</w:t>
      </w:r>
      <w:r w:rsidR="00265E95">
        <w:rPr>
          <w:rFonts w:cstheme="minorHAnsi"/>
          <w:sz w:val="24"/>
          <w:szCs w:val="24"/>
        </w:rPr>
        <w:t xml:space="preserve"> (money you owe)</w:t>
      </w:r>
      <w:r w:rsidRPr="00D23394">
        <w:rPr>
          <w:rFonts w:cstheme="minorHAnsi"/>
          <w:sz w:val="24"/>
          <w:szCs w:val="24"/>
        </w:rPr>
        <w:t xml:space="preserve"> from your assets</w:t>
      </w:r>
      <w:r w:rsidR="00265E95">
        <w:rPr>
          <w:rFonts w:cstheme="minorHAnsi"/>
          <w:sz w:val="24"/>
          <w:szCs w:val="24"/>
        </w:rPr>
        <w:t xml:space="preserve"> (money you have)</w:t>
      </w:r>
      <w:r w:rsidRPr="00D23394">
        <w:rPr>
          <w:rFonts w:cstheme="minorHAnsi"/>
          <w:sz w:val="24"/>
          <w:szCs w:val="24"/>
        </w:rPr>
        <w:t>.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Then, you need to determine how much you have for a down payment. The down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payment is the amount of money that you have to pay as a lump sum. The higher your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 xml:space="preserve">down payment, the lower your mortgage will be. Finally you will be ready to </w:t>
      </w:r>
      <w:r w:rsidR="00D72BCB">
        <w:rPr>
          <w:rFonts w:cstheme="minorHAnsi"/>
          <w:sz w:val="24"/>
          <w:szCs w:val="24"/>
        </w:rPr>
        <w:t>figure</w:t>
      </w:r>
      <w:r w:rsidRPr="00D23394">
        <w:rPr>
          <w:rFonts w:cstheme="minorHAnsi"/>
          <w:sz w:val="24"/>
          <w:szCs w:val="24"/>
        </w:rPr>
        <w:t xml:space="preserve"> out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the monthly mortgage payment you can afford. Your mortgage payment should not be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any more than 32% of your gross monthly income. The amount of mortgage you can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qualify for at a bank will be determined by your net worth and the amount of your down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payment.</w:t>
      </w:r>
    </w:p>
    <w:p w:rsidR="00B83086" w:rsidRDefault="00B83086" w:rsidP="00036EDF">
      <w:pPr>
        <w:pStyle w:val="NoSpacing"/>
        <w:ind w:firstLine="720"/>
        <w:rPr>
          <w:rFonts w:cstheme="minorHAnsi"/>
          <w:sz w:val="24"/>
          <w:szCs w:val="24"/>
        </w:rPr>
      </w:pPr>
    </w:p>
    <w:p w:rsidR="001C2DEE" w:rsidRDefault="00A2279A" w:rsidP="00265E95">
      <w:pPr>
        <w:pStyle w:val="NoSpacing"/>
        <w:rPr>
          <w:rFonts w:cstheme="minorHAnsi"/>
          <w:sz w:val="24"/>
          <w:szCs w:val="24"/>
        </w:rPr>
      </w:pPr>
      <w:r w:rsidRPr="00D23394">
        <w:rPr>
          <w:rFonts w:cstheme="minorHAnsi"/>
          <w:sz w:val="24"/>
          <w:szCs w:val="24"/>
        </w:rPr>
        <w:t>There are a few different ways to find a home to purchase. The traditional way to buy a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home is to go through a real estate agent. The seller hires a real-estate agent to sell their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home. You ask a real estate agent to help you to find a home to buy. Another way to buy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a home is to search through the newspapers or real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="00FC7778">
        <w:rPr>
          <w:rFonts w:cstheme="minorHAnsi"/>
          <w:sz w:val="24"/>
          <w:szCs w:val="24"/>
        </w:rPr>
        <w:t>estate magazines for homes</w:t>
      </w:r>
      <w:r w:rsidRPr="00D23394">
        <w:rPr>
          <w:rFonts w:cstheme="minorHAnsi"/>
          <w:sz w:val="24"/>
          <w:szCs w:val="24"/>
        </w:rPr>
        <w:t xml:space="preserve">. </w:t>
      </w:r>
      <w:r w:rsidR="00FC7778">
        <w:rPr>
          <w:rFonts w:cstheme="minorHAnsi"/>
          <w:sz w:val="24"/>
          <w:szCs w:val="24"/>
        </w:rPr>
        <w:t>Real estate magazines are often free and hold a lot of information. Additionally, a person can use the many real estate websites, which allow quick searches of available properties.</w:t>
      </w:r>
    </w:p>
    <w:p w:rsidR="00B83086" w:rsidRDefault="00B83086" w:rsidP="00036EDF">
      <w:pPr>
        <w:pStyle w:val="NoSpacing"/>
        <w:ind w:firstLine="720"/>
        <w:rPr>
          <w:rFonts w:cstheme="minorHAnsi"/>
          <w:sz w:val="24"/>
          <w:szCs w:val="24"/>
        </w:rPr>
      </w:pPr>
    </w:p>
    <w:p w:rsidR="00B83086" w:rsidRDefault="00A2279A" w:rsidP="00265E95">
      <w:pPr>
        <w:pStyle w:val="NoSpacing"/>
        <w:rPr>
          <w:rFonts w:cstheme="minorHAnsi"/>
          <w:sz w:val="24"/>
          <w:szCs w:val="24"/>
        </w:rPr>
      </w:pPr>
      <w:r w:rsidRPr="00D23394">
        <w:rPr>
          <w:rFonts w:cstheme="minorHAnsi"/>
          <w:sz w:val="24"/>
          <w:szCs w:val="24"/>
        </w:rPr>
        <w:t>Once y</w:t>
      </w:r>
      <w:r w:rsidR="007F2011">
        <w:rPr>
          <w:rFonts w:cstheme="minorHAnsi"/>
          <w:sz w:val="24"/>
          <w:szCs w:val="24"/>
        </w:rPr>
        <w:t>ou find a home you like</w:t>
      </w:r>
      <w:r w:rsidRPr="00D23394">
        <w:rPr>
          <w:rFonts w:cstheme="minorHAnsi"/>
          <w:sz w:val="24"/>
          <w:szCs w:val="24"/>
        </w:rPr>
        <w:t xml:space="preserve">, </w:t>
      </w:r>
      <w:r w:rsidR="007F2011">
        <w:rPr>
          <w:rFonts w:cstheme="minorHAnsi"/>
          <w:sz w:val="24"/>
          <w:szCs w:val="24"/>
        </w:rPr>
        <w:t xml:space="preserve">the </w:t>
      </w:r>
      <w:r w:rsidR="009101FD">
        <w:rPr>
          <w:rFonts w:cstheme="minorHAnsi"/>
          <w:sz w:val="24"/>
          <w:szCs w:val="24"/>
        </w:rPr>
        <w:t>purchase</w:t>
      </w:r>
      <w:r w:rsidR="007F2011">
        <w:rPr>
          <w:rFonts w:cstheme="minorHAnsi"/>
          <w:sz w:val="24"/>
          <w:szCs w:val="24"/>
        </w:rPr>
        <w:t xml:space="preserve"> </w:t>
      </w:r>
      <w:r w:rsidR="009101FD">
        <w:rPr>
          <w:rFonts w:cstheme="minorHAnsi"/>
          <w:sz w:val="24"/>
          <w:szCs w:val="24"/>
        </w:rPr>
        <w:t xml:space="preserve">of the home </w:t>
      </w:r>
      <w:r w:rsidR="007F2011">
        <w:rPr>
          <w:rFonts w:cstheme="minorHAnsi"/>
          <w:sz w:val="24"/>
          <w:szCs w:val="24"/>
        </w:rPr>
        <w:t>begins</w:t>
      </w:r>
      <w:r w:rsidRPr="00D23394">
        <w:rPr>
          <w:rFonts w:cstheme="minorHAnsi"/>
          <w:sz w:val="24"/>
          <w:szCs w:val="24"/>
        </w:rPr>
        <w:t xml:space="preserve">. You will </w:t>
      </w:r>
      <w:r w:rsidR="009101FD">
        <w:rPr>
          <w:rFonts w:cstheme="minorHAnsi"/>
          <w:sz w:val="24"/>
          <w:szCs w:val="24"/>
        </w:rPr>
        <w:t>make</w:t>
      </w:r>
      <w:r w:rsidR="00D41ED4">
        <w:rPr>
          <w:rFonts w:cstheme="minorHAnsi"/>
          <w:sz w:val="24"/>
          <w:szCs w:val="24"/>
        </w:rPr>
        <w:t xml:space="preserve"> an</w:t>
      </w:r>
      <w:r w:rsidR="009101FD">
        <w:rPr>
          <w:rFonts w:cstheme="minorHAnsi"/>
          <w:sz w:val="24"/>
          <w:szCs w:val="24"/>
        </w:rPr>
        <w:t xml:space="preserve"> offer and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provide a 5% deposit that will become part of the down payment.</w:t>
      </w:r>
      <w:r w:rsidR="001C2DEE" w:rsidRPr="00D23394">
        <w:rPr>
          <w:rFonts w:cstheme="minorHAnsi"/>
          <w:sz w:val="24"/>
          <w:szCs w:val="24"/>
        </w:rPr>
        <w:t xml:space="preserve"> Y</w:t>
      </w:r>
      <w:r w:rsidRPr="00D23394">
        <w:rPr>
          <w:rFonts w:cstheme="minorHAnsi"/>
          <w:sz w:val="24"/>
          <w:szCs w:val="24"/>
        </w:rPr>
        <w:t>ou will need to make arrangements for the financing. It usually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 xml:space="preserve">takes at least five days to </w:t>
      </w:r>
      <w:r w:rsidR="00D41ED4">
        <w:rPr>
          <w:rFonts w:cstheme="minorHAnsi"/>
          <w:sz w:val="24"/>
          <w:szCs w:val="24"/>
        </w:rPr>
        <w:t xml:space="preserve">arrange </w:t>
      </w:r>
      <w:r w:rsidRPr="00D23394">
        <w:rPr>
          <w:rFonts w:cstheme="minorHAnsi"/>
          <w:sz w:val="24"/>
          <w:szCs w:val="24"/>
        </w:rPr>
        <w:t>a mortgage</w:t>
      </w:r>
      <w:r w:rsidR="00D41ED4">
        <w:rPr>
          <w:rFonts w:cstheme="minorHAnsi"/>
          <w:sz w:val="24"/>
          <w:szCs w:val="24"/>
        </w:rPr>
        <w:t>, if you need one</w:t>
      </w:r>
      <w:r w:rsidRPr="00D23394">
        <w:rPr>
          <w:rFonts w:cstheme="minorHAnsi"/>
          <w:sz w:val="24"/>
          <w:szCs w:val="24"/>
        </w:rPr>
        <w:t>. At this time, it is also very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important for you to arrange a home inspection. A home inspection will let you know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how well the house was built if the house is in need of repairs and the estimated cost of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Pr="00D23394">
        <w:rPr>
          <w:rFonts w:cstheme="minorHAnsi"/>
          <w:sz w:val="24"/>
          <w:szCs w:val="24"/>
        </w:rPr>
        <w:t>these repairs.</w:t>
      </w:r>
    </w:p>
    <w:p w:rsidR="00265E95" w:rsidRDefault="00265E95" w:rsidP="00265E95">
      <w:pPr>
        <w:pStyle w:val="NoSpacing"/>
        <w:ind w:firstLine="720"/>
        <w:rPr>
          <w:rFonts w:cstheme="minorHAnsi"/>
          <w:sz w:val="24"/>
          <w:szCs w:val="24"/>
        </w:rPr>
      </w:pPr>
    </w:p>
    <w:p w:rsidR="00FC7778" w:rsidRDefault="000074B9" w:rsidP="00265E95">
      <w:pPr>
        <w:pStyle w:val="NoSpacing"/>
        <w:rPr>
          <w:rFonts w:cstheme="minorHAnsi"/>
          <w:sz w:val="24"/>
          <w:szCs w:val="24"/>
        </w:rPr>
      </w:pPr>
      <w:r w:rsidRPr="00D23394">
        <w:rPr>
          <w:rFonts w:cstheme="minorHAnsi"/>
          <w:sz w:val="24"/>
          <w:szCs w:val="24"/>
        </w:rPr>
        <w:t>Lastly</w:t>
      </w:r>
      <w:r w:rsidR="00A2279A" w:rsidRPr="00D23394">
        <w:rPr>
          <w:rFonts w:cstheme="minorHAnsi"/>
          <w:sz w:val="24"/>
          <w:szCs w:val="24"/>
        </w:rPr>
        <w:t xml:space="preserve">, the </w:t>
      </w:r>
      <w:r w:rsidR="000165DB">
        <w:rPr>
          <w:rFonts w:cstheme="minorHAnsi"/>
          <w:sz w:val="24"/>
          <w:szCs w:val="24"/>
        </w:rPr>
        <w:t>lawyer will close the deal.</w:t>
      </w:r>
      <w:r w:rsidR="00A2279A" w:rsidRPr="00D23394">
        <w:rPr>
          <w:rFonts w:cstheme="minorHAnsi"/>
          <w:sz w:val="24"/>
          <w:szCs w:val="24"/>
        </w:rPr>
        <w:t xml:space="preserve"> Your lawyer will check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="00A2279A" w:rsidRPr="00D23394">
        <w:rPr>
          <w:rFonts w:cstheme="minorHAnsi"/>
          <w:sz w:val="24"/>
          <w:szCs w:val="24"/>
        </w:rPr>
        <w:t>that the owner legally owns the property, and that he or she does not owe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="00A2279A" w:rsidRPr="00D23394">
        <w:rPr>
          <w:rFonts w:cstheme="minorHAnsi"/>
          <w:sz w:val="24"/>
          <w:szCs w:val="24"/>
        </w:rPr>
        <w:t>money for property taxes or utilities. Your lawyer will ask you to pay the difference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="00A2279A" w:rsidRPr="00D23394">
        <w:rPr>
          <w:rFonts w:cstheme="minorHAnsi"/>
          <w:sz w:val="24"/>
          <w:szCs w:val="24"/>
        </w:rPr>
        <w:t xml:space="preserve">between </w:t>
      </w:r>
      <w:r w:rsidR="007F2011" w:rsidRPr="009101FD">
        <w:rPr>
          <w:rFonts w:cstheme="minorHAnsi"/>
          <w:sz w:val="24"/>
          <w:szCs w:val="24"/>
        </w:rPr>
        <w:t>the deposit</w:t>
      </w:r>
      <w:r w:rsidR="000165DB" w:rsidRPr="000165DB">
        <w:rPr>
          <w:rFonts w:cstheme="minorHAnsi"/>
          <w:sz w:val="24"/>
          <w:szCs w:val="24"/>
        </w:rPr>
        <w:t xml:space="preserve"> </w:t>
      </w:r>
      <w:r w:rsidR="000165DB">
        <w:rPr>
          <w:rFonts w:cstheme="minorHAnsi"/>
          <w:sz w:val="24"/>
          <w:szCs w:val="24"/>
        </w:rPr>
        <w:t xml:space="preserve">and </w:t>
      </w:r>
      <w:r w:rsidR="000165DB" w:rsidRPr="00D23394">
        <w:rPr>
          <w:rFonts w:cstheme="minorHAnsi"/>
          <w:sz w:val="24"/>
          <w:szCs w:val="24"/>
        </w:rPr>
        <w:t xml:space="preserve">the </w:t>
      </w:r>
      <w:r w:rsidR="000165DB" w:rsidRPr="009101FD">
        <w:rPr>
          <w:rFonts w:cstheme="minorHAnsi"/>
          <w:sz w:val="24"/>
          <w:szCs w:val="24"/>
        </w:rPr>
        <w:t>down payment</w:t>
      </w:r>
      <w:r w:rsidR="000165DB">
        <w:rPr>
          <w:rFonts w:cstheme="minorHAnsi"/>
          <w:sz w:val="24"/>
          <w:szCs w:val="24"/>
        </w:rPr>
        <w:t xml:space="preserve"> </w:t>
      </w:r>
      <w:r w:rsidR="00D41ED4">
        <w:rPr>
          <w:rFonts w:cstheme="minorHAnsi"/>
          <w:sz w:val="24"/>
          <w:szCs w:val="24"/>
        </w:rPr>
        <w:t>you owe</w:t>
      </w:r>
      <w:r w:rsidR="00A2279A" w:rsidRPr="009101FD">
        <w:rPr>
          <w:rFonts w:cstheme="minorHAnsi"/>
          <w:sz w:val="24"/>
          <w:szCs w:val="24"/>
        </w:rPr>
        <w:t>.</w:t>
      </w:r>
      <w:r w:rsidR="00A2279A" w:rsidRPr="00D23394">
        <w:rPr>
          <w:rFonts w:cstheme="minorHAnsi"/>
          <w:sz w:val="24"/>
          <w:szCs w:val="24"/>
        </w:rPr>
        <w:t xml:space="preserve"> You will also have to pay transfer tax and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="00A2279A" w:rsidRPr="00D23394">
        <w:rPr>
          <w:rFonts w:cstheme="minorHAnsi"/>
          <w:sz w:val="24"/>
          <w:szCs w:val="24"/>
        </w:rPr>
        <w:t>lawyer’s fees. After the closing, the lawyer will give you the keys and copies of all</w:t>
      </w:r>
      <w:r w:rsidR="00036EDF" w:rsidRPr="00D23394">
        <w:rPr>
          <w:rFonts w:cstheme="minorHAnsi"/>
          <w:sz w:val="24"/>
          <w:szCs w:val="24"/>
        </w:rPr>
        <w:t xml:space="preserve"> </w:t>
      </w:r>
      <w:r w:rsidR="00A2279A" w:rsidRPr="00D23394">
        <w:rPr>
          <w:rFonts w:cstheme="minorHAnsi"/>
          <w:sz w:val="24"/>
          <w:szCs w:val="24"/>
        </w:rPr>
        <w:t xml:space="preserve">documents related to the sale. </w:t>
      </w:r>
    </w:p>
    <w:p w:rsidR="00FC7778" w:rsidRDefault="00FC7778" w:rsidP="00265E95">
      <w:pPr>
        <w:pStyle w:val="NoSpacing"/>
        <w:rPr>
          <w:rFonts w:cstheme="minorHAnsi"/>
          <w:sz w:val="24"/>
          <w:szCs w:val="24"/>
        </w:rPr>
      </w:pPr>
    </w:p>
    <w:p w:rsidR="00A2279A" w:rsidRPr="00D23394" w:rsidRDefault="00FC7778" w:rsidP="00265E9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Congratulations! You are then a new home owner.</w:t>
      </w:r>
    </w:p>
    <w:p w:rsidR="00A2279A" w:rsidRDefault="00A2279A" w:rsidP="00711B16">
      <w:pPr>
        <w:spacing w:after="0" w:line="240" w:lineRule="auto"/>
      </w:pPr>
    </w:p>
    <w:p w:rsidR="00265E95" w:rsidRDefault="0086360B" w:rsidP="00265E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11B16" w:rsidRPr="000165DB">
        <w:rPr>
          <w:rFonts w:cstheme="minorHAnsi"/>
          <w:sz w:val="24"/>
          <w:szCs w:val="24"/>
          <w:u w:val="single"/>
        </w:rPr>
        <w:t>Vocabulary</w:t>
      </w:r>
      <w:r w:rsidR="00711B16">
        <w:rPr>
          <w:rFonts w:cstheme="minorHAnsi"/>
          <w:sz w:val="24"/>
          <w:szCs w:val="24"/>
        </w:rPr>
        <w:t xml:space="preserve">: </w:t>
      </w:r>
      <w:r w:rsidR="00711B16" w:rsidRPr="008D1F51">
        <w:rPr>
          <w:rFonts w:cstheme="minorHAnsi"/>
          <w:b/>
          <w:sz w:val="24"/>
          <w:szCs w:val="24"/>
        </w:rPr>
        <w:t>assets</w:t>
      </w:r>
      <w:r w:rsidR="00711B16">
        <w:rPr>
          <w:rFonts w:cstheme="minorHAnsi"/>
          <w:sz w:val="24"/>
          <w:szCs w:val="24"/>
        </w:rPr>
        <w:t xml:space="preserve"> (things yo</w:t>
      </w:r>
      <w:r w:rsidR="008D1F51">
        <w:rPr>
          <w:rFonts w:cstheme="minorHAnsi"/>
          <w:sz w:val="24"/>
          <w:szCs w:val="24"/>
        </w:rPr>
        <w:t>u own that have a money value);</w:t>
      </w:r>
      <w:r>
        <w:rPr>
          <w:rFonts w:cstheme="minorHAnsi"/>
          <w:sz w:val="24"/>
          <w:szCs w:val="24"/>
        </w:rPr>
        <w:t xml:space="preserve"> </w:t>
      </w:r>
      <w:r w:rsidR="00265E95" w:rsidRPr="008D1F51">
        <w:rPr>
          <w:rFonts w:cstheme="minorHAnsi"/>
          <w:b/>
          <w:sz w:val="24"/>
          <w:szCs w:val="24"/>
        </w:rPr>
        <w:t>liabilities</w:t>
      </w:r>
      <w:r w:rsidR="00711B16">
        <w:rPr>
          <w:rFonts w:cstheme="minorHAnsi"/>
          <w:sz w:val="24"/>
          <w:szCs w:val="24"/>
        </w:rPr>
        <w:t xml:space="preserve"> (money you owe)</w:t>
      </w:r>
      <w:r w:rsidR="007F2011">
        <w:rPr>
          <w:rFonts w:cstheme="minorHAnsi"/>
          <w:sz w:val="24"/>
          <w:szCs w:val="24"/>
        </w:rPr>
        <w:t xml:space="preserve">; </w:t>
      </w:r>
      <w:r w:rsidR="007F2011" w:rsidRPr="008D1F51">
        <w:rPr>
          <w:rFonts w:cstheme="minorHAnsi"/>
          <w:b/>
          <w:sz w:val="24"/>
          <w:szCs w:val="24"/>
        </w:rPr>
        <w:t>net worth</w:t>
      </w:r>
      <w:r w:rsidR="007F2011">
        <w:rPr>
          <w:rFonts w:cstheme="minorHAnsi"/>
          <w:sz w:val="24"/>
          <w:szCs w:val="24"/>
        </w:rPr>
        <w:t xml:space="preserve"> (the total amount of money you have)</w:t>
      </w:r>
      <w:r w:rsidR="009101FD">
        <w:rPr>
          <w:rFonts w:cstheme="minorHAnsi"/>
          <w:sz w:val="24"/>
          <w:szCs w:val="24"/>
        </w:rPr>
        <w:t xml:space="preserve">; </w:t>
      </w:r>
      <w:r w:rsidR="009101FD" w:rsidRPr="008D1F51">
        <w:rPr>
          <w:rFonts w:cstheme="minorHAnsi"/>
          <w:b/>
          <w:sz w:val="24"/>
          <w:szCs w:val="24"/>
        </w:rPr>
        <w:t>gross income</w:t>
      </w:r>
      <w:r w:rsidR="009101FD">
        <w:rPr>
          <w:rFonts w:cstheme="minorHAnsi"/>
          <w:sz w:val="24"/>
          <w:szCs w:val="24"/>
        </w:rPr>
        <w:t xml:space="preserve"> (total income before taxes)</w:t>
      </w:r>
    </w:p>
    <w:p w:rsidR="00A2279A" w:rsidRDefault="00A2279A" w:rsidP="00A2279A"/>
    <w:p w:rsidR="00711B16" w:rsidRDefault="00711B16" w:rsidP="00A2279A"/>
    <w:p w:rsidR="0086360B" w:rsidRDefault="0086360B" w:rsidP="00A2279A"/>
    <w:p w:rsidR="00711B16" w:rsidRDefault="0086360B" w:rsidP="00A2279A">
      <w:r>
        <w:t>*Note: This page is intentionally left blank. Learners MUST return the article to the teacher, when the assessment is completed.</w:t>
      </w:r>
    </w:p>
    <w:p w:rsidR="00711B16" w:rsidRDefault="00711B16">
      <w:pPr>
        <w:rPr>
          <w:b/>
        </w:rPr>
      </w:pPr>
      <w:r>
        <w:rPr>
          <w:b/>
        </w:rPr>
        <w:br w:type="page"/>
      </w:r>
    </w:p>
    <w:p w:rsidR="008D1F51" w:rsidRPr="008D1F51" w:rsidRDefault="008D1F51" w:rsidP="008D1F51">
      <w:r>
        <w:lastRenderedPageBreak/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:rsidR="008D1F51" w:rsidRDefault="008D1F51" w:rsidP="00EF5A5C">
      <w:pPr>
        <w:spacing w:after="0" w:line="288" w:lineRule="auto"/>
        <w:rPr>
          <w:u w:val="single"/>
        </w:rPr>
      </w:pPr>
    </w:p>
    <w:p w:rsidR="0086360B" w:rsidRDefault="0086360B" w:rsidP="008D1F51">
      <w:pPr>
        <w:spacing w:after="0" w:line="288" w:lineRule="auto"/>
      </w:pPr>
      <w:r w:rsidRPr="00EF5A5C">
        <w:rPr>
          <w:u w:val="single"/>
        </w:rPr>
        <w:t>Instructions</w:t>
      </w:r>
      <w:r w:rsidRPr="0086360B">
        <w:t xml:space="preserve">: </w:t>
      </w:r>
      <w:r w:rsidR="008D1F51">
        <w:t xml:space="preserve"> </w:t>
      </w:r>
      <w:r w:rsidRPr="0086360B">
        <w:t>1) Fill in the blanks with the correct supporting ideas</w:t>
      </w:r>
      <w:r>
        <w:t xml:space="preserve">. </w:t>
      </w:r>
      <w:r w:rsidR="008D1F51">
        <w:t xml:space="preserve"> </w:t>
      </w:r>
      <w:r>
        <w:t xml:space="preserve">2) </w:t>
      </w:r>
      <w:r w:rsidR="00EF5A5C">
        <w:t>Complete sentences are NOT necessary</w:t>
      </w:r>
      <w:r w:rsidR="000322FE">
        <w:t>.</w:t>
      </w:r>
    </w:p>
    <w:p w:rsidR="008D1F51" w:rsidRPr="0086360B" w:rsidRDefault="000322FE" w:rsidP="008D1F51">
      <w:pPr>
        <w:spacing w:after="0" w:line="288" w:lineRule="auto"/>
      </w:pPr>
      <w:r>
        <w:t>3) You will have 45 minutes to complete the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0"/>
        <w:gridCol w:w="895"/>
        <w:gridCol w:w="1435"/>
      </w:tblGrid>
      <w:tr w:rsidR="009B758E" w:rsidTr="00EF5A5C"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58E" w:rsidRPr="009843F1" w:rsidRDefault="009B758E" w:rsidP="00996019">
            <w:pPr>
              <w:spacing w:before="60" w:after="60" w:line="276" w:lineRule="auto"/>
              <w:contextualSpacing/>
              <w:rPr>
                <w:u w:val="single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B758E" w:rsidRDefault="009B758E" w:rsidP="00996019">
            <w:pPr>
              <w:spacing w:before="60" w:after="60" w:line="276" w:lineRule="auto"/>
              <w:contextualSpacing/>
            </w:pPr>
            <w:r>
              <w:t>Points</w:t>
            </w:r>
          </w:p>
        </w:tc>
      </w:tr>
      <w:tr w:rsidR="009B758E" w:rsidTr="00EF5A5C">
        <w:tc>
          <w:tcPr>
            <w:tcW w:w="7915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9B758E" w:rsidRDefault="009B758E" w:rsidP="00996019">
            <w:pPr>
              <w:spacing w:before="60" w:after="60" w:line="276" w:lineRule="auto"/>
              <w:contextualSpacing/>
            </w:pPr>
            <w:r w:rsidRPr="009843F1">
              <w:rPr>
                <w:u w:val="single"/>
              </w:rPr>
              <w:t>Introduction</w:t>
            </w:r>
            <w:r>
              <w:t>: Most newcomers want to own their own homes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D9D9D9" w:themeFill="background1" w:themeFillShade="D9"/>
          </w:tcPr>
          <w:p w:rsidR="009B758E" w:rsidRDefault="009B758E" w:rsidP="00996019">
            <w:pPr>
              <w:spacing w:before="60" w:after="60" w:line="276" w:lineRule="auto"/>
              <w:contextualSpacing/>
            </w:pPr>
            <w:r>
              <w:t>(example)</w:t>
            </w:r>
          </w:p>
        </w:tc>
      </w:tr>
      <w:tr w:rsidR="009B758E" w:rsidTr="00EF5A5C">
        <w:tc>
          <w:tcPr>
            <w:tcW w:w="7915" w:type="dxa"/>
            <w:gridSpan w:val="2"/>
            <w:tcBorders>
              <w:left w:val="nil"/>
            </w:tcBorders>
          </w:tcPr>
          <w:p w:rsidR="009B758E" w:rsidRPr="00DA2430" w:rsidRDefault="009B758E" w:rsidP="009B758E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</w:pPr>
            <w:r w:rsidRPr="00DA2430">
              <w:t>Determine if you are financially ready</w:t>
            </w:r>
          </w:p>
          <w:p w:rsidR="009B758E" w:rsidRPr="00DA2430" w:rsidRDefault="009B758E" w:rsidP="009B758E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</w:pPr>
            <w:r>
              <w:t>Calculate your net worth</w:t>
            </w:r>
          </w:p>
          <w:p w:rsidR="009B758E" w:rsidRPr="00DA2430" w:rsidRDefault="009B758E" w:rsidP="009B758E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</w:pPr>
            <w:r>
              <w:t>H</w:t>
            </w:r>
            <w:r w:rsidRPr="00DA2430">
              <w:t>ow much you have for a down payment</w:t>
            </w:r>
          </w:p>
          <w:p w:rsidR="009B758E" w:rsidRPr="00DA2430" w:rsidRDefault="009B758E" w:rsidP="009B758E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</w:pPr>
            <w:r>
              <w:t>M</w:t>
            </w:r>
            <w:r w:rsidRPr="00DA2430">
              <w:t>onthly mortgage payment you can afford</w:t>
            </w:r>
            <w:r>
              <w:t xml:space="preserve"> (max. 32% of gross income)</w:t>
            </w:r>
            <w:r w:rsidR="00F00D0F">
              <w:t>…</w:t>
            </w:r>
          </w:p>
        </w:tc>
        <w:tc>
          <w:tcPr>
            <w:tcW w:w="1435" w:type="dxa"/>
            <w:tcBorders>
              <w:right w:val="nil"/>
            </w:tcBorders>
          </w:tcPr>
          <w:p w:rsidR="009B758E" w:rsidRDefault="009B758E" w:rsidP="009B758E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9B758E" w:rsidRDefault="009B758E" w:rsidP="009B758E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9B758E" w:rsidRDefault="009B758E" w:rsidP="009B758E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9B758E" w:rsidRDefault="009B758E" w:rsidP="009B758E">
            <w:pPr>
              <w:spacing w:before="60" w:after="60" w:line="276" w:lineRule="auto"/>
              <w:contextualSpacing/>
            </w:pPr>
            <w:r>
              <w:t>(example)</w:t>
            </w:r>
          </w:p>
        </w:tc>
      </w:tr>
      <w:tr w:rsidR="009B758E" w:rsidTr="00EF5A5C">
        <w:tc>
          <w:tcPr>
            <w:tcW w:w="791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B758E" w:rsidRPr="0086360B" w:rsidRDefault="009B758E" w:rsidP="009B758E">
            <w:pPr>
              <w:pStyle w:val="ListParagraph"/>
              <w:numPr>
                <w:ilvl w:val="0"/>
                <w:numId w:val="2"/>
              </w:numPr>
              <w:spacing w:before="160" w:after="160"/>
              <w:contextualSpacing w:val="0"/>
            </w:pPr>
            <w:r>
              <w:t>W</w:t>
            </w:r>
            <w:r w:rsidRPr="0086360B">
              <w:t>ay</w:t>
            </w:r>
            <w:r>
              <w:t>s</w:t>
            </w:r>
            <w:r w:rsidRPr="0086360B">
              <w:t xml:space="preserve"> to find a home to purchase</w:t>
            </w:r>
          </w:p>
          <w:p w:rsidR="009B758E" w:rsidRPr="009B758E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____________________________________________________________</w:t>
            </w:r>
          </w:p>
          <w:p w:rsidR="009B758E" w:rsidRPr="0086360B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 w:rsidRPr="0086360B">
              <w:t>Look by yourself</w:t>
            </w:r>
          </w:p>
          <w:p w:rsidR="009B758E" w:rsidRPr="0086360B" w:rsidRDefault="00FC7778" w:rsidP="009B758E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S</w:t>
            </w:r>
            <w:r w:rsidR="009B758E" w:rsidRPr="0086360B">
              <w:t>earch newspapers or real estate magazines</w:t>
            </w:r>
          </w:p>
          <w:p w:rsidR="009B758E" w:rsidRPr="00FC7778" w:rsidRDefault="009B758E" w:rsidP="00FC7778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____________________________________________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D9D9D9" w:themeFill="background1" w:themeFillShade="D9"/>
          </w:tcPr>
          <w:p w:rsidR="009B758E" w:rsidRDefault="009B758E" w:rsidP="00F00D0F">
            <w:pPr>
              <w:spacing w:before="160" w:after="160"/>
            </w:pPr>
            <w:r>
              <w:t>(example)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(example)</w:t>
            </w:r>
          </w:p>
          <w:p w:rsidR="009B758E" w:rsidRDefault="009B758E" w:rsidP="00F00D0F">
            <w:pPr>
              <w:spacing w:before="160" w:after="160"/>
            </w:pPr>
            <w:r>
              <w:t>(example)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</w:tc>
      </w:tr>
      <w:tr w:rsidR="009B758E" w:rsidTr="00EF5A5C">
        <w:tc>
          <w:tcPr>
            <w:tcW w:w="7915" w:type="dxa"/>
            <w:gridSpan w:val="2"/>
            <w:tcBorders>
              <w:left w:val="nil"/>
            </w:tcBorders>
          </w:tcPr>
          <w:p w:rsidR="009B758E" w:rsidRPr="009B758E" w:rsidRDefault="009B758E" w:rsidP="009B758E">
            <w:pPr>
              <w:pStyle w:val="ListParagraph"/>
              <w:numPr>
                <w:ilvl w:val="0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__________________________________________________________________</w:t>
            </w:r>
          </w:p>
          <w:p w:rsidR="009B758E" w:rsidRPr="000165DB" w:rsidRDefault="00FC7778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M</w:t>
            </w:r>
            <w:r w:rsidR="009B758E" w:rsidRPr="000165DB">
              <w:t>ake and offer and deposit 5%</w:t>
            </w:r>
          </w:p>
          <w:p w:rsidR="009B758E" w:rsidRPr="009B758E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___________________________________________________________</w:t>
            </w:r>
          </w:p>
          <w:p w:rsidR="009B758E" w:rsidRPr="009B758E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___________________________________________________________</w:t>
            </w:r>
          </w:p>
          <w:p w:rsidR="009B758E" w:rsidRPr="000165DB" w:rsidRDefault="00FC7778" w:rsidP="009B758E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C</w:t>
            </w:r>
            <w:r w:rsidR="009B758E" w:rsidRPr="000165DB">
              <w:t>heck construction</w:t>
            </w:r>
          </w:p>
          <w:p w:rsidR="009B758E" w:rsidRPr="009B758E" w:rsidRDefault="009B758E" w:rsidP="009B758E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____________________________________________________</w:t>
            </w:r>
          </w:p>
          <w:p w:rsidR="009B758E" w:rsidRPr="009B758E" w:rsidRDefault="009B758E" w:rsidP="009B758E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____________________________________________________</w:t>
            </w:r>
          </w:p>
        </w:tc>
        <w:tc>
          <w:tcPr>
            <w:tcW w:w="1435" w:type="dxa"/>
            <w:tcBorders>
              <w:right w:val="nil"/>
            </w:tcBorders>
          </w:tcPr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(example)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(example)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</w:tc>
      </w:tr>
      <w:tr w:rsidR="009B758E" w:rsidTr="00EF5A5C">
        <w:tc>
          <w:tcPr>
            <w:tcW w:w="791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B758E" w:rsidRPr="009B758E" w:rsidRDefault="009B758E" w:rsidP="009B758E">
            <w:pPr>
              <w:pStyle w:val="ListParagraph"/>
              <w:numPr>
                <w:ilvl w:val="0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_________________________________________________________________</w:t>
            </w:r>
          </w:p>
          <w:p w:rsidR="009B758E" w:rsidRPr="0086360B" w:rsidRDefault="00FC7778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T</w:t>
            </w:r>
            <w:bookmarkStart w:id="0" w:name="_GoBack"/>
            <w:bookmarkEnd w:id="0"/>
            <w:r w:rsidR="009B758E" w:rsidRPr="0086360B">
              <w:t>he lawyer checks that</w:t>
            </w:r>
            <w:r w:rsidR="00D41ED4">
              <w:t>…</w:t>
            </w:r>
          </w:p>
          <w:p w:rsidR="009B758E" w:rsidRPr="009B758E" w:rsidRDefault="009B758E" w:rsidP="009B758E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____________________________________________________</w:t>
            </w:r>
          </w:p>
          <w:p w:rsidR="009B758E" w:rsidRPr="009B758E" w:rsidRDefault="009B758E" w:rsidP="009B758E">
            <w:pPr>
              <w:pStyle w:val="ListParagraph"/>
              <w:numPr>
                <w:ilvl w:val="2"/>
                <w:numId w:val="2"/>
              </w:numPr>
              <w:spacing w:before="160" w:after="160"/>
              <w:contextualSpacing w:val="0"/>
            </w:pPr>
            <w:r>
              <w:t>____________________________________________________</w:t>
            </w:r>
          </w:p>
          <w:p w:rsidR="009B758E" w:rsidRPr="009B758E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</w:t>
            </w:r>
          </w:p>
          <w:p w:rsidR="009B758E" w:rsidRPr="009B758E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</w:t>
            </w:r>
          </w:p>
          <w:p w:rsidR="009B758E" w:rsidRPr="009B758E" w:rsidRDefault="009B758E" w:rsidP="009B758E">
            <w:pPr>
              <w:pStyle w:val="ListParagraph"/>
              <w:numPr>
                <w:ilvl w:val="1"/>
                <w:numId w:val="2"/>
              </w:numPr>
              <w:spacing w:before="160" w:after="160"/>
              <w:contextualSpacing w:val="0"/>
            </w:pPr>
            <w:r>
              <w:t>__________________________________________________________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D9D9D9" w:themeFill="background1" w:themeFillShade="D9"/>
          </w:tcPr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(example)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9B758E" w:rsidRDefault="009B758E" w:rsidP="00F00D0F">
            <w:pPr>
              <w:spacing w:before="160" w:after="160"/>
            </w:pPr>
            <w:r>
              <w:t>1</w:t>
            </w:r>
          </w:p>
          <w:p w:rsidR="00F00D0F" w:rsidRDefault="00F00D0F" w:rsidP="00F00D0F">
            <w:pPr>
              <w:spacing w:before="160" w:after="160"/>
            </w:pPr>
            <w:r>
              <w:t>1</w:t>
            </w:r>
          </w:p>
        </w:tc>
      </w:tr>
      <w:tr w:rsidR="009B758E" w:rsidTr="00AF295A">
        <w:tc>
          <w:tcPr>
            <w:tcW w:w="7915" w:type="dxa"/>
            <w:gridSpan w:val="2"/>
            <w:tcBorders>
              <w:left w:val="nil"/>
              <w:bottom w:val="single" w:sz="4" w:space="0" w:color="auto"/>
            </w:tcBorders>
          </w:tcPr>
          <w:p w:rsidR="009B758E" w:rsidRPr="009B758E" w:rsidRDefault="00867F79" w:rsidP="009B758E">
            <w:pPr>
              <w:pStyle w:val="ListParagraph"/>
              <w:numPr>
                <w:ilvl w:val="0"/>
                <w:numId w:val="2"/>
              </w:numPr>
              <w:spacing w:before="160" w:after="160"/>
              <w:contextualSpacing w:val="0"/>
            </w:pPr>
            <w:r>
              <w:t>(Article’s c</w:t>
            </w:r>
            <w:r w:rsidR="009B758E" w:rsidRPr="009B758E">
              <w:t>onclusion</w:t>
            </w:r>
            <w:r w:rsidR="009B758E">
              <w:t>) ______________________</w:t>
            </w:r>
            <w:r>
              <w:t>__________________________</w:t>
            </w:r>
          </w:p>
        </w:tc>
        <w:tc>
          <w:tcPr>
            <w:tcW w:w="1435" w:type="dxa"/>
            <w:tcBorders>
              <w:bottom w:val="single" w:sz="4" w:space="0" w:color="auto"/>
              <w:right w:val="nil"/>
            </w:tcBorders>
          </w:tcPr>
          <w:p w:rsidR="009B758E" w:rsidRDefault="009B758E" w:rsidP="00F00D0F">
            <w:pPr>
              <w:spacing w:before="160" w:after="160"/>
            </w:pPr>
            <w:r>
              <w:t>1</w:t>
            </w:r>
          </w:p>
        </w:tc>
      </w:tr>
      <w:tr w:rsidR="00AF295A" w:rsidTr="001843F1"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AF295A" w:rsidRPr="009B758E" w:rsidRDefault="00AF295A" w:rsidP="00AF295A">
            <w:pPr>
              <w:spacing w:beforeLines="60" w:before="144" w:afterLines="60" w:after="144"/>
            </w:pPr>
            <w:r>
              <w:t xml:space="preserve">        Ac</w:t>
            </w:r>
            <w:r w:rsidR="001843F1">
              <w:t>hieved:</w:t>
            </w:r>
            <w:r w:rsidR="001843F1" w:rsidRPr="001843F1">
              <w:rPr>
                <w:rFonts w:ascii="Verdana" w:hAnsi="Verdana"/>
              </w:rPr>
              <w:t xml:space="preserve"> </w:t>
            </w:r>
            <w:r w:rsidR="001843F1" w:rsidRPr="001843F1">
              <w:rPr>
                <w:rFonts w:ascii="Verdana" w:eastAsia="Calibri" w:hAnsi="Verdana" w:cs="Calibri"/>
              </w:rPr>
              <w:t>󠄀󠄀</w:t>
            </w:r>
            <w:r w:rsidR="000A5032">
              <w:rPr>
                <w:rFonts w:cstheme="minorHAnsi"/>
              </w:rPr>
              <w:t xml:space="preserve">              </w:t>
            </w:r>
            <w:r w:rsidRPr="00AF295A">
              <w:rPr>
                <w:rFonts w:cstheme="minorHAnsi"/>
              </w:rPr>
              <w:t>Not Yet:</w:t>
            </w:r>
            <w:r>
              <w:rPr>
                <w:rFonts w:ascii="Verdana" w:hAnsi="Verdana"/>
              </w:rPr>
              <w:t xml:space="preserve"> </w:t>
            </w:r>
            <w:r w:rsidR="001843F1">
              <w:rPr>
                <w:rFonts w:ascii="Calibri" w:eastAsia="Calibri" w:hAnsi="Calibri" w:cs="Calibri"/>
              </w:rPr>
              <w:t>󠄀󠄀</w:t>
            </w:r>
            <w:r w:rsidR="000A5032">
              <w:rPr>
                <w:rFonts w:ascii="Calibri" w:eastAsia="Calibri" w:hAnsi="Calibri" w:cs="Calibri"/>
              </w:rPr>
              <w:t xml:space="preserve">                     </w:t>
            </w:r>
            <w:r w:rsidR="00FC7778">
              <w:rPr>
                <w:rFonts w:ascii="Calibri" w:eastAsia="Calibri" w:hAnsi="Calibri" w:cs="Calibri"/>
              </w:rPr>
              <w:t xml:space="preserve">                      (pass = 10/14</w:t>
            </w:r>
            <w:r w:rsidR="000A50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F295A" w:rsidRPr="009B758E" w:rsidRDefault="00AF295A" w:rsidP="00AF295A">
            <w:pPr>
              <w:spacing w:beforeLines="60" w:before="144" w:afterLines="60" w:after="144"/>
              <w:jc w:val="center"/>
            </w:pPr>
            <w:r>
              <w:t>Total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F295A" w:rsidRDefault="00FC7778" w:rsidP="00AF295A">
            <w:pPr>
              <w:spacing w:beforeLines="60" w:before="144" w:afterLines="60" w:after="144"/>
              <w:jc w:val="center"/>
            </w:pPr>
            <w:r>
              <w:t>/14</w:t>
            </w:r>
          </w:p>
        </w:tc>
      </w:tr>
    </w:tbl>
    <w:p w:rsidR="00AF295A" w:rsidRDefault="00AF295A" w:rsidP="00AF295A">
      <w:pPr>
        <w:jc w:val="center"/>
        <w:rPr>
          <w:b/>
        </w:rPr>
      </w:pPr>
    </w:p>
    <w:p w:rsidR="001C28BC" w:rsidRPr="00AF295A" w:rsidRDefault="009843F1" w:rsidP="00AF295A">
      <w:pPr>
        <w:jc w:val="center"/>
        <w:rPr>
          <w:b/>
        </w:rPr>
      </w:pPr>
      <w:r w:rsidRPr="00E0638C">
        <w:rPr>
          <w:b/>
        </w:rPr>
        <w:lastRenderedPageBreak/>
        <w:t>Answers</w:t>
      </w:r>
      <w:r>
        <w:t xml:space="preserve"> (may vary)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5"/>
        <w:gridCol w:w="2245"/>
      </w:tblGrid>
      <w:tr w:rsidR="00D23394" w:rsidTr="009101FD">
        <w:tc>
          <w:tcPr>
            <w:tcW w:w="7105" w:type="dxa"/>
          </w:tcPr>
          <w:p w:rsidR="00D23394" w:rsidRPr="009843F1" w:rsidRDefault="00D23394" w:rsidP="00D23394">
            <w:pPr>
              <w:spacing w:before="60" w:after="60" w:line="276" w:lineRule="auto"/>
              <w:contextualSpacing/>
              <w:rPr>
                <w:u w:val="single"/>
              </w:rPr>
            </w:pPr>
          </w:p>
        </w:tc>
        <w:tc>
          <w:tcPr>
            <w:tcW w:w="2245" w:type="dxa"/>
          </w:tcPr>
          <w:p w:rsidR="00D23394" w:rsidRDefault="00D23394" w:rsidP="00D23394">
            <w:pPr>
              <w:spacing w:before="60" w:after="60" w:line="276" w:lineRule="auto"/>
              <w:contextualSpacing/>
            </w:pPr>
            <w:r>
              <w:t>Points</w:t>
            </w:r>
          </w:p>
        </w:tc>
      </w:tr>
      <w:tr w:rsidR="00E0638C" w:rsidTr="009101FD">
        <w:tc>
          <w:tcPr>
            <w:tcW w:w="7105" w:type="dxa"/>
          </w:tcPr>
          <w:p w:rsidR="00E0638C" w:rsidRDefault="00E0638C" w:rsidP="00D23394">
            <w:pPr>
              <w:spacing w:before="60" w:after="60" w:line="276" w:lineRule="auto"/>
              <w:contextualSpacing/>
            </w:pPr>
            <w:r w:rsidRPr="009843F1">
              <w:rPr>
                <w:u w:val="single"/>
              </w:rPr>
              <w:t>Introduction</w:t>
            </w:r>
            <w:r>
              <w:t>: Most newcomers want to own their own homes</w:t>
            </w:r>
          </w:p>
        </w:tc>
        <w:tc>
          <w:tcPr>
            <w:tcW w:w="2245" w:type="dxa"/>
          </w:tcPr>
          <w:p w:rsidR="00E0638C" w:rsidRDefault="00E0638C" w:rsidP="00D23394">
            <w:pPr>
              <w:spacing w:before="60" w:after="60" w:line="276" w:lineRule="auto"/>
              <w:contextualSpacing/>
            </w:pPr>
          </w:p>
        </w:tc>
      </w:tr>
      <w:tr w:rsidR="00E0638C" w:rsidTr="009101FD">
        <w:tc>
          <w:tcPr>
            <w:tcW w:w="7105" w:type="dxa"/>
          </w:tcPr>
          <w:p w:rsidR="00E0638C" w:rsidRPr="00DA2430" w:rsidRDefault="00E0638C" w:rsidP="009B758E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</w:pPr>
            <w:r w:rsidRPr="00DA2430">
              <w:t>Determine if you are financially ready……………………………………………….</w:t>
            </w:r>
          </w:p>
          <w:p w:rsidR="00E0638C" w:rsidRPr="00DA2430" w:rsidRDefault="009101FD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</w:pPr>
            <w:r>
              <w:t>Calculate your net worth</w:t>
            </w:r>
            <w:r w:rsidR="00E0638C" w:rsidRPr="00DA2430">
              <w:t>……………………………………………………..</w:t>
            </w:r>
          </w:p>
          <w:p w:rsidR="00E0638C" w:rsidRPr="00DA2430" w:rsidRDefault="009101FD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</w:pPr>
            <w:r>
              <w:t>H</w:t>
            </w:r>
            <w:r w:rsidR="00E0638C" w:rsidRPr="00DA2430">
              <w:t>ow much you have for a down payment</w:t>
            </w:r>
            <w:r w:rsidR="00D23394" w:rsidRPr="00DA2430">
              <w:t>…………</w:t>
            </w:r>
          </w:p>
          <w:p w:rsidR="00E0638C" w:rsidRPr="00DA2430" w:rsidRDefault="009101FD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</w:pPr>
            <w:r>
              <w:t>M</w:t>
            </w:r>
            <w:r w:rsidR="00E0638C" w:rsidRPr="00DA2430">
              <w:t>onthly mortgage payment you can afford</w:t>
            </w:r>
            <w:r>
              <w:t xml:space="preserve"> (max. 32% of gross income)</w:t>
            </w:r>
          </w:p>
        </w:tc>
        <w:tc>
          <w:tcPr>
            <w:tcW w:w="2245" w:type="dxa"/>
          </w:tcPr>
          <w:p w:rsidR="00D23394" w:rsidRDefault="00D23394" w:rsidP="00D23394">
            <w:pPr>
              <w:spacing w:before="60" w:after="60" w:line="276" w:lineRule="auto"/>
              <w:contextualSpacing/>
            </w:pPr>
            <w:r>
              <w:t>(</w:t>
            </w:r>
            <w:r w:rsidR="004A2C7C">
              <w:t>example</w:t>
            </w:r>
            <w:r>
              <w:t>)</w:t>
            </w:r>
          </w:p>
          <w:p w:rsidR="004A2C7C" w:rsidRDefault="004A2C7C" w:rsidP="004A2C7C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4A2C7C" w:rsidRDefault="004A2C7C" w:rsidP="004A2C7C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D23394" w:rsidRDefault="004A2C7C" w:rsidP="00D23394">
            <w:pPr>
              <w:spacing w:before="60" w:after="60" w:line="276" w:lineRule="auto"/>
              <w:contextualSpacing/>
            </w:pPr>
            <w:r>
              <w:t>(example)</w:t>
            </w:r>
          </w:p>
        </w:tc>
      </w:tr>
      <w:tr w:rsidR="00E0638C" w:rsidTr="009101FD">
        <w:tc>
          <w:tcPr>
            <w:tcW w:w="7105" w:type="dxa"/>
          </w:tcPr>
          <w:p w:rsidR="00E0638C" w:rsidRPr="0086360B" w:rsidRDefault="000165DB" w:rsidP="009B758E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</w:pPr>
            <w:r>
              <w:t>W</w:t>
            </w:r>
            <w:r w:rsidR="00E0638C" w:rsidRPr="0086360B">
              <w:t>ay</w:t>
            </w:r>
            <w:r w:rsidR="007F2011">
              <w:t>s</w:t>
            </w:r>
            <w:r w:rsidR="00E0638C" w:rsidRPr="0086360B">
              <w:t xml:space="preserve"> to find a home to purchase………………………………………..</w:t>
            </w:r>
          </w:p>
          <w:p w:rsidR="00E0638C" w:rsidRPr="0086360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  <w:rPr>
                <w:b/>
              </w:rPr>
            </w:pPr>
            <w:r w:rsidRPr="0086360B">
              <w:rPr>
                <w:b/>
              </w:rPr>
              <w:t>Go through a real estate agent…………………………………………</w:t>
            </w:r>
            <w:r w:rsidR="0086360B">
              <w:rPr>
                <w:b/>
              </w:rPr>
              <w:t>…</w:t>
            </w:r>
          </w:p>
          <w:p w:rsidR="00E0638C" w:rsidRPr="0086360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</w:pPr>
            <w:r w:rsidRPr="0086360B">
              <w:t>Look by yourself…………………………………………………………………..</w:t>
            </w:r>
          </w:p>
          <w:p w:rsidR="00E0638C" w:rsidRPr="0086360B" w:rsidRDefault="00E0638C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</w:pPr>
            <w:proofErr w:type="gramStart"/>
            <w:r w:rsidRPr="0086360B">
              <w:t>search</w:t>
            </w:r>
            <w:proofErr w:type="gramEnd"/>
            <w:r w:rsidRPr="0086360B">
              <w:t xml:space="preserve"> newspapers or real estate magazines…………</w:t>
            </w:r>
          </w:p>
          <w:p w:rsidR="000165DB" w:rsidRPr="0086360B" w:rsidRDefault="00FC7778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>
              <w:rPr>
                <w:b/>
              </w:rPr>
              <w:t>search</w:t>
            </w:r>
            <w:proofErr w:type="gramEnd"/>
            <w:r>
              <w:rPr>
                <w:b/>
              </w:rPr>
              <w:t xml:space="preserve"> using the </w:t>
            </w:r>
            <w:r w:rsidR="000165DB">
              <w:rPr>
                <w:b/>
              </w:rPr>
              <w:t>In</w:t>
            </w:r>
            <w:r>
              <w:rPr>
                <w:b/>
              </w:rPr>
              <w:t>ternet…………………………………………</w:t>
            </w:r>
          </w:p>
        </w:tc>
        <w:tc>
          <w:tcPr>
            <w:tcW w:w="2245" w:type="dxa"/>
          </w:tcPr>
          <w:p w:rsidR="00DA2430" w:rsidRDefault="004A2C7C" w:rsidP="00D23394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4A2C7C" w:rsidRDefault="004A2C7C" w:rsidP="004A2C7C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DA2430" w:rsidRDefault="004A2C7C" w:rsidP="00D23394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0165DB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</w:tc>
      </w:tr>
      <w:tr w:rsidR="00E0638C" w:rsidTr="009101FD">
        <w:tc>
          <w:tcPr>
            <w:tcW w:w="7105" w:type="dxa"/>
          </w:tcPr>
          <w:p w:rsidR="00E0638C" w:rsidRPr="0086360B" w:rsidRDefault="000165DB" w:rsidP="009B758E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The purchase begins…………………………………………</w:t>
            </w:r>
            <w:r w:rsidR="0086360B">
              <w:rPr>
                <w:b/>
              </w:rPr>
              <w:t>………………………………</w:t>
            </w:r>
          </w:p>
          <w:p w:rsidR="00E0638C" w:rsidRPr="000165DB" w:rsidRDefault="009101FD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</w:pPr>
            <w:proofErr w:type="gramStart"/>
            <w:r w:rsidRPr="000165DB">
              <w:t>make</w:t>
            </w:r>
            <w:proofErr w:type="gramEnd"/>
            <w:r w:rsidRPr="000165DB">
              <w:t xml:space="preserve"> and offer and </w:t>
            </w:r>
            <w:r w:rsidR="00E0638C" w:rsidRPr="000165DB">
              <w:t>deposit 5%</w:t>
            </w:r>
            <w:r w:rsidR="00D23394" w:rsidRPr="000165DB">
              <w:t>.............................................</w:t>
            </w:r>
            <w:r w:rsidRPr="000165DB">
              <w:t>.</w:t>
            </w:r>
          </w:p>
          <w:p w:rsidR="00E0638C" w:rsidRPr="0086360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make</w:t>
            </w:r>
            <w:proofErr w:type="gramEnd"/>
            <w:r w:rsidRPr="0086360B">
              <w:rPr>
                <w:b/>
              </w:rPr>
              <w:t xml:space="preserve"> arrangements for the financing</w:t>
            </w:r>
            <w:r w:rsidR="00D23394" w:rsidRPr="0086360B">
              <w:rPr>
                <w:b/>
              </w:rPr>
              <w:t>………………………………..</w:t>
            </w:r>
          </w:p>
          <w:p w:rsidR="00E0638C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plan</w:t>
            </w:r>
            <w:proofErr w:type="gramEnd"/>
            <w:r w:rsidRPr="0086360B">
              <w:rPr>
                <w:b/>
              </w:rPr>
              <w:t xml:space="preserve"> a home inspection</w:t>
            </w:r>
            <w:r w:rsidR="00D23394" w:rsidRPr="0086360B">
              <w:rPr>
                <w:b/>
              </w:rPr>
              <w:t>………………………………………………………</w:t>
            </w:r>
          </w:p>
          <w:p w:rsidR="000165DB" w:rsidRPr="000165DB" w:rsidRDefault="000165DB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</w:pPr>
            <w:r>
              <w:t>c</w:t>
            </w:r>
            <w:r w:rsidRPr="000165DB">
              <w:t>heck construction</w:t>
            </w:r>
          </w:p>
          <w:p w:rsidR="000165DB" w:rsidRDefault="000165DB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what needs to be repaired</w:t>
            </w:r>
          </w:p>
          <w:p w:rsidR="000165DB" w:rsidRPr="00E0638C" w:rsidRDefault="000165DB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estimated repair costs</w:t>
            </w:r>
          </w:p>
        </w:tc>
        <w:tc>
          <w:tcPr>
            <w:tcW w:w="2245" w:type="dxa"/>
          </w:tcPr>
          <w:p w:rsidR="00D23394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0165DB" w:rsidP="00D23394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0165DB" w:rsidRDefault="000165DB" w:rsidP="00D23394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0165DB" w:rsidRDefault="000165DB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0165DB" w:rsidRDefault="000165DB" w:rsidP="00D23394">
            <w:pPr>
              <w:spacing w:before="60" w:after="60" w:line="276" w:lineRule="auto"/>
              <w:contextualSpacing/>
            </w:pPr>
            <w:r>
              <w:t>1</w:t>
            </w:r>
          </w:p>
        </w:tc>
      </w:tr>
      <w:tr w:rsidR="00E0638C" w:rsidTr="009101FD">
        <w:tc>
          <w:tcPr>
            <w:tcW w:w="7105" w:type="dxa"/>
          </w:tcPr>
          <w:p w:rsidR="00E0638C" w:rsidRPr="0086360B" w:rsidRDefault="000165DB" w:rsidP="009B758E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The lawyer will close the deal</w:t>
            </w:r>
            <w:r w:rsidR="00D23394" w:rsidRPr="0086360B">
              <w:rPr>
                <w:b/>
              </w:rPr>
              <w:t>………………………………………………….</w:t>
            </w:r>
          </w:p>
          <w:p w:rsidR="00E0638C" w:rsidRPr="0086360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</w:pPr>
            <w:proofErr w:type="gramStart"/>
            <w:r w:rsidRPr="0086360B">
              <w:t>the</w:t>
            </w:r>
            <w:proofErr w:type="gramEnd"/>
            <w:r w:rsidRPr="0086360B">
              <w:t xml:space="preserve"> lawyer checks that</w:t>
            </w:r>
            <w:r w:rsidR="00D23394" w:rsidRPr="0086360B">
              <w:t>……………………………………………………….</w:t>
            </w:r>
          </w:p>
          <w:p w:rsidR="00E0638C" w:rsidRPr="0086360B" w:rsidRDefault="00E0638C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the</w:t>
            </w:r>
            <w:proofErr w:type="gramEnd"/>
            <w:r w:rsidRPr="0086360B">
              <w:rPr>
                <w:b/>
              </w:rPr>
              <w:t xml:space="preserve"> owners truly own the property</w:t>
            </w:r>
            <w:r w:rsidR="00D23394" w:rsidRPr="0086360B">
              <w:rPr>
                <w:b/>
              </w:rPr>
              <w:t>………………………</w:t>
            </w:r>
          </w:p>
          <w:p w:rsidR="00E0638C" w:rsidRPr="0086360B" w:rsidRDefault="00E0638C" w:rsidP="009B758E">
            <w:pPr>
              <w:pStyle w:val="ListParagraph"/>
              <w:numPr>
                <w:ilvl w:val="2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the</w:t>
            </w:r>
            <w:proofErr w:type="gramEnd"/>
            <w:r w:rsidRPr="0086360B">
              <w:rPr>
                <w:b/>
              </w:rPr>
              <w:t xml:space="preserve"> owners do not owe any money for the house</w:t>
            </w:r>
            <w:r w:rsidR="00D23394" w:rsidRPr="0086360B">
              <w:rPr>
                <w:b/>
              </w:rPr>
              <w:t>…</w:t>
            </w:r>
          </w:p>
          <w:p w:rsidR="00E0638C" w:rsidRPr="0086360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you</w:t>
            </w:r>
            <w:proofErr w:type="gramEnd"/>
            <w:r w:rsidRPr="0086360B">
              <w:rPr>
                <w:b/>
              </w:rPr>
              <w:t xml:space="preserve"> to pay the difference between the </w:t>
            </w:r>
            <w:r w:rsidR="000165DB">
              <w:rPr>
                <w:b/>
              </w:rPr>
              <w:t xml:space="preserve">deposit and the </w:t>
            </w:r>
            <w:r w:rsidR="009101FD" w:rsidRPr="009101FD">
              <w:rPr>
                <w:rFonts w:cstheme="minorHAnsi"/>
                <w:b/>
                <w:sz w:val="24"/>
                <w:szCs w:val="24"/>
              </w:rPr>
              <w:t>down payment</w:t>
            </w:r>
            <w:r w:rsidR="000165DB">
              <w:rPr>
                <w:rFonts w:cstheme="minorHAnsi"/>
                <w:b/>
                <w:sz w:val="24"/>
                <w:szCs w:val="24"/>
              </w:rPr>
              <w:t xml:space="preserve"> owing</w:t>
            </w:r>
            <w:r w:rsidR="0086360B">
              <w:rPr>
                <w:b/>
              </w:rPr>
              <w:t>…………………………………………………………………</w:t>
            </w:r>
          </w:p>
          <w:p w:rsidR="00E0638C" w:rsidRPr="0086360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you</w:t>
            </w:r>
            <w:proofErr w:type="gramEnd"/>
            <w:r w:rsidRPr="0086360B">
              <w:rPr>
                <w:b/>
              </w:rPr>
              <w:t xml:space="preserve"> will also have to pay transfer tax and lawyer’s fees</w:t>
            </w:r>
            <w:r w:rsidR="00D23394" w:rsidRPr="0086360B">
              <w:rPr>
                <w:b/>
              </w:rPr>
              <w:t>…….</w:t>
            </w:r>
          </w:p>
          <w:p w:rsidR="00E0638C" w:rsidRPr="000165DB" w:rsidRDefault="00E0638C" w:rsidP="009B758E">
            <w:pPr>
              <w:pStyle w:val="ListParagraph"/>
              <w:numPr>
                <w:ilvl w:val="1"/>
                <w:numId w:val="3"/>
              </w:numPr>
              <w:spacing w:before="60" w:after="60" w:line="276" w:lineRule="auto"/>
              <w:rPr>
                <w:b/>
              </w:rPr>
            </w:pPr>
            <w:proofErr w:type="gramStart"/>
            <w:r w:rsidRPr="0086360B">
              <w:rPr>
                <w:b/>
              </w:rPr>
              <w:t>the</w:t>
            </w:r>
            <w:proofErr w:type="gramEnd"/>
            <w:r w:rsidRPr="0086360B">
              <w:rPr>
                <w:b/>
              </w:rPr>
              <w:t xml:space="preserve"> lawyer will give you the keys and copies of all</w:t>
            </w:r>
            <w:r w:rsidR="00D23394" w:rsidRPr="0086360B">
              <w:rPr>
                <w:b/>
              </w:rPr>
              <w:t xml:space="preserve"> </w:t>
            </w:r>
            <w:r w:rsidRPr="0086360B">
              <w:rPr>
                <w:b/>
              </w:rPr>
              <w:t>documents related to the sale</w:t>
            </w:r>
            <w:r w:rsidR="00D23394" w:rsidRPr="0086360B">
              <w:rPr>
                <w:b/>
              </w:rPr>
              <w:t>………………………</w:t>
            </w:r>
            <w:r w:rsidR="0086360B" w:rsidRPr="0086360B">
              <w:rPr>
                <w:b/>
              </w:rPr>
              <w:t>…………………</w:t>
            </w:r>
          </w:p>
        </w:tc>
        <w:tc>
          <w:tcPr>
            <w:tcW w:w="2245" w:type="dxa"/>
          </w:tcPr>
          <w:p w:rsidR="00D23394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4A2C7C" w:rsidP="00D23394">
            <w:pPr>
              <w:spacing w:before="60" w:after="60" w:line="276" w:lineRule="auto"/>
              <w:contextualSpacing/>
            </w:pPr>
            <w:r>
              <w:t>(example)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  <w:p w:rsidR="00DA2430" w:rsidRDefault="00DA2430" w:rsidP="00D23394">
            <w:pPr>
              <w:spacing w:before="60" w:after="60" w:line="276" w:lineRule="auto"/>
              <w:contextualSpacing/>
            </w:pPr>
          </w:p>
          <w:p w:rsidR="00DA2430" w:rsidRDefault="00DA2430" w:rsidP="00D23394">
            <w:pPr>
              <w:spacing w:before="60" w:after="60" w:line="276" w:lineRule="auto"/>
              <w:contextualSpacing/>
            </w:pPr>
            <w:r>
              <w:t>1</w:t>
            </w:r>
          </w:p>
        </w:tc>
      </w:tr>
      <w:tr w:rsidR="000165DB" w:rsidTr="009101FD">
        <w:tc>
          <w:tcPr>
            <w:tcW w:w="7105" w:type="dxa"/>
          </w:tcPr>
          <w:p w:rsidR="000165DB" w:rsidRPr="00867F79" w:rsidRDefault="00867F79" w:rsidP="00867F79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b/>
              </w:rPr>
            </w:pPr>
            <w:r w:rsidRPr="00867F79">
              <w:t>(Article’s conclusion)</w:t>
            </w:r>
            <w:r w:rsidRPr="00867F79">
              <w:rPr>
                <w:b/>
              </w:rPr>
              <w:t xml:space="preserve"> </w:t>
            </w:r>
            <w:r w:rsidRPr="00867F79">
              <w:rPr>
                <w:rFonts w:cstheme="minorHAnsi"/>
                <w:b/>
                <w:sz w:val="24"/>
                <w:szCs w:val="24"/>
              </w:rPr>
              <w:t>You are then a new home owner!</w:t>
            </w:r>
          </w:p>
        </w:tc>
        <w:tc>
          <w:tcPr>
            <w:tcW w:w="2245" w:type="dxa"/>
          </w:tcPr>
          <w:p w:rsidR="000165DB" w:rsidRDefault="000165DB" w:rsidP="00D23394">
            <w:pPr>
              <w:spacing w:before="60" w:after="60" w:line="276" w:lineRule="auto"/>
              <w:contextualSpacing/>
            </w:pPr>
            <w:r>
              <w:t>1</w:t>
            </w:r>
          </w:p>
        </w:tc>
      </w:tr>
    </w:tbl>
    <w:p w:rsidR="00E0638C" w:rsidRDefault="00E0638C" w:rsidP="00E0638C">
      <w:pPr>
        <w:spacing w:after="0" w:line="360" w:lineRule="auto"/>
      </w:pPr>
    </w:p>
    <w:sectPr w:rsidR="00E0638C" w:rsidSect="00AF295A">
      <w:headerReference w:type="default" r:id="rId8"/>
      <w:footerReference w:type="default" r:id="rId9"/>
      <w:pgSz w:w="12240" w:h="15840"/>
      <w:pgMar w:top="720" w:right="1152" w:bottom="72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14" w:rsidRDefault="00CF1114" w:rsidP="00D23394">
      <w:pPr>
        <w:spacing w:after="0" w:line="240" w:lineRule="auto"/>
      </w:pPr>
      <w:r>
        <w:separator/>
      </w:r>
    </w:p>
  </w:endnote>
  <w:endnote w:type="continuationSeparator" w:id="0">
    <w:p w:rsidR="00CF1114" w:rsidRDefault="00CF1114" w:rsidP="00D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5A" w:rsidRDefault="00AF295A" w:rsidP="00AF29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14" w:rsidRDefault="00CF1114" w:rsidP="00D23394">
      <w:pPr>
        <w:spacing w:after="0" w:line="240" w:lineRule="auto"/>
      </w:pPr>
      <w:r>
        <w:separator/>
      </w:r>
    </w:p>
  </w:footnote>
  <w:footnote w:type="continuationSeparator" w:id="0">
    <w:p w:rsidR="00CF1114" w:rsidRDefault="00CF1114" w:rsidP="00D2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94" w:rsidRPr="00D23394" w:rsidRDefault="00D23394" w:rsidP="00D23394">
    <w:pPr>
      <w:rPr>
        <w:rFonts w:ascii="Times New Roman" w:hAnsi="Times New Roman"/>
        <w:sz w:val="18"/>
        <w:szCs w:val="20"/>
      </w:rPr>
    </w:pPr>
    <w:r w:rsidRPr="005318D9">
      <w:rPr>
        <w:rFonts w:ascii="Times New Roman" w:hAnsi="Times New Roman"/>
        <w:sz w:val="18"/>
        <w:szCs w:val="20"/>
      </w:rPr>
      <w:t xml:space="preserve">CLB 6 </w:t>
    </w:r>
    <w:r>
      <w:rPr>
        <w:rFonts w:ascii="Times New Roman" w:hAnsi="Times New Roman"/>
        <w:sz w:val="18"/>
        <w:szCs w:val="20"/>
      </w:rPr>
      <w:t>Writing</w:t>
    </w:r>
    <w:r w:rsidRPr="005318D9">
      <w:rPr>
        <w:rFonts w:ascii="Times New Roman" w:hAnsi="Times New Roman"/>
        <w:sz w:val="18"/>
        <w:szCs w:val="20"/>
      </w:rPr>
      <w:t xml:space="preserve"> Assessment </w:t>
    </w:r>
    <w:r>
      <w:rPr>
        <w:rFonts w:ascii="Times New Roman" w:hAnsi="Times New Roman"/>
        <w:sz w:val="18"/>
        <w:szCs w:val="20"/>
      </w:rPr>
      <w:t>–</w:t>
    </w:r>
    <w:r w:rsidRPr="005318D9">
      <w:rPr>
        <w:rFonts w:ascii="Times New Roman" w:hAnsi="Times New Roman"/>
        <w:sz w:val="18"/>
        <w:szCs w:val="20"/>
      </w:rPr>
      <w:t xml:space="preserve"> </w:t>
    </w:r>
    <w:r>
      <w:rPr>
        <w:rFonts w:ascii="Times New Roman" w:hAnsi="Times New Roman"/>
        <w:sz w:val="18"/>
        <w:szCs w:val="20"/>
      </w:rPr>
      <w:t>Reproducing Information II</w:t>
    </w:r>
    <w:r w:rsidRPr="005318D9">
      <w:rPr>
        <w:rFonts w:ascii="Times New Roman" w:hAnsi="Times New Roman"/>
        <w:sz w:val="18"/>
        <w:szCs w:val="20"/>
      </w:rPr>
      <w:t xml:space="preserve">: </w:t>
    </w:r>
    <w:r>
      <w:rPr>
        <w:rFonts w:ascii="Times New Roman" w:hAnsi="Times New Roman"/>
        <w:sz w:val="18"/>
        <w:szCs w:val="20"/>
      </w:rPr>
      <w:t xml:space="preserve">Reduce a page of information to an outline or a summary.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6FEF"/>
    <w:multiLevelType w:val="hybridMultilevel"/>
    <w:tmpl w:val="D6F4E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AE03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FA6598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9141A"/>
    <w:multiLevelType w:val="hybridMultilevel"/>
    <w:tmpl w:val="D6F4E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AE03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FA6598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62946"/>
    <w:multiLevelType w:val="hybridMultilevel"/>
    <w:tmpl w:val="AB72C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AE03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760E8A6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9A"/>
    <w:rsid w:val="000074B9"/>
    <w:rsid w:val="000165DB"/>
    <w:rsid w:val="000322FE"/>
    <w:rsid w:val="00036EDF"/>
    <w:rsid w:val="000843A7"/>
    <w:rsid w:val="000A5032"/>
    <w:rsid w:val="001149EE"/>
    <w:rsid w:val="001843F1"/>
    <w:rsid w:val="001C28BC"/>
    <w:rsid w:val="001C2DEE"/>
    <w:rsid w:val="00265E95"/>
    <w:rsid w:val="003A131F"/>
    <w:rsid w:val="004A2C7C"/>
    <w:rsid w:val="00705E80"/>
    <w:rsid w:val="00711B16"/>
    <w:rsid w:val="007F2011"/>
    <w:rsid w:val="008208C8"/>
    <w:rsid w:val="0086360B"/>
    <w:rsid w:val="00867F79"/>
    <w:rsid w:val="008A474C"/>
    <w:rsid w:val="008D1F51"/>
    <w:rsid w:val="008F0C04"/>
    <w:rsid w:val="009101FD"/>
    <w:rsid w:val="009843F1"/>
    <w:rsid w:val="009B758E"/>
    <w:rsid w:val="00A2279A"/>
    <w:rsid w:val="00AF295A"/>
    <w:rsid w:val="00B83086"/>
    <w:rsid w:val="00BF1239"/>
    <w:rsid w:val="00C419F5"/>
    <w:rsid w:val="00CC365E"/>
    <w:rsid w:val="00CF1114"/>
    <w:rsid w:val="00D23394"/>
    <w:rsid w:val="00D41ED4"/>
    <w:rsid w:val="00D6320B"/>
    <w:rsid w:val="00D72BCB"/>
    <w:rsid w:val="00DA2430"/>
    <w:rsid w:val="00DA71DC"/>
    <w:rsid w:val="00E0638C"/>
    <w:rsid w:val="00ED72CB"/>
    <w:rsid w:val="00EF5A5C"/>
    <w:rsid w:val="00F00D0F"/>
    <w:rsid w:val="00F26996"/>
    <w:rsid w:val="00F32DB7"/>
    <w:rsid w:val="00FC7778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5090"/>
  <w15:chartTrackingRefBased/>
  <w15:docId w15:val="{3F887D7C-20F4-40C1-BE73-8662370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14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3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8BC"/>
    <w:pPr>
      <w:ind w:left="720"/>
      <w:contextualSpacing/>
    </w:pPr>
  </w:style>
  <w:style w:type="table" w:styleId="TableGrid">
    <w:name w:val="Table Grid"/>
    <w:basedOn w:val="TableNormal"/>
    <w:uiPriority w:val="39"/>
    <w:rsid w:val="00E0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94"/>
  </w:style>
  <w:style w:type="paragraph" w:styleId="Footer">
    <w:name w:val="footer"/>
    <w:basedOn w:val="Normal"/>
    <w:link w:val="FooterChar"/>
    <w:uiPriority w:val="99"/>
    <w:unhideWhenUsed/>
    <w:rsid w:val="00D2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BB0B-9619-427A-BF9F-14965AEB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 Valley College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 Clark</dc:creator>
  <cp:keywords/>
  <dc:description/>
  <cp:lastModifiedBy>Wayne Letcher</cp:lastModifiedBy>
  <cp:revision>18</cp:revision>
  <cp:lastPrinted>2018-03-07T16:04:00Z</cp:lastPrinted>
  <dcterms:created xsi:type="dcterms:W3CDTF">2018-03-07T00:48:00Z</dcterms:created>
  <dcterms:modified xsi:type="dcterms:W3CDTF">2018-03-15T18:06:00Z</dcterms:modified>
</cp:coreProperties>
</file>